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5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505"/>
        <w:tblGridChange w:id="0">
          <w:tblGrid>
            <w:gridCol w:w="8505"/>
          </w:tblGrid>
        </w:tblGridChange>
      </w:tblGrid>
      <w:tr>
        <w:trPr>
          <w:cantSplit w:val="0"/>
          <w:trHeight w:val="2126" w:hRule="atLeast"/>
          <w:tblHeader w:val="0"/>
        </w:trPr>
        <w:tc>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161412"/>
                <w:sz w:val="40"/>
                <w:szCs w:val="40"/>
                <w:u w:val="none"/>
                <w:shd w:fill="auto" w:val="clear"/>
                <w:vertAlign w:val="baseline"/>
              </w:rPr>
            </w:pPr>
            <w:r w:rsidDel="00000000" w:rsidR="00000000" w:rsidRPr="00000000">
              <w:rPr>
                <w:rFonts w:ascii="Arial" w:cs="Arial" w:eastAsia="Arial" w:hAnsi="Arial"/>
                <w:b w:val="1"/>
                <w:i w:val="0"/>
                <w:smallCaps w:val="0"/>
                <w:strike w:val="0"/>
                <w:color w:val="161412"/>
                <w:sz w:val="40"/>
                <w:szCs w:val="40"/>
                <w:u w:val="none"/>
                <w:shd w:fill="auto" w:val="clear"/>
                <w:vertAlign w:val="baseline"/>
                <w:rtl w:val="0"/>
              </w:rPr>
              <w:t xml:space="preserve">Letter of Authorisation (Power of Attorney)</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161412"/>
                <w:sz w:val="60"/>
                <w:szCs w:val="60"/>
                <w:u w:val="none"/>
                <w:shd w:fill="auto" w:val="clear"/>
                <w:vertAlign w:val="baseline"/>
              </w:rPr>
            </w:pPr>
            <w:r w:rsidDel="00000000" w:rsidR="00000000" w:rsidRPr="00000000">
              <w:rPr>
                <w:rFonts w:ascii="Arial" w:cs="Arial" w:eastAsia="Arial" w:hAnsi="Arial"/>
                <w:b w:val="1"/>
                <w:i w:val="0"/>
                <w:smallCaps w:val="0"/>
                <w:strike w:val="0"/>
                <w:color w:val="161412"/>
                <w:sz w:val="21"/>
                <w:szCs w:val="21"/>
                <w:u w:val="none"/>
                <w:shd w:fill="auto" w:val="clear"/>
                <w:vertAlign w:val="baseline"/>
                <w:rtl w:val="0"/>
              </w:rPr>
              <w:t xml:space="preserve">To keep &amp; port number as soon as possible / early termination of existing contract</w:t>
            </w:r>
            <w:r w:rsidDel="00000000" w:rsidR="00000000" w:rsidRPr="00000000">
              <w:rPr>
                <w:rtl w:val="0"/>
              </w:rPr>
            </w:r>
          </w:p>
        </w:tc>
      </w:tr>
    </w:tbl>
    <w:p w:rsidR="00000000" w:rsidDel="00000000" w:rsidP="00000000" w:rsidRDefault="00000000" w:rsidRPr="00000000" w14:paraId="00000004">
      <w:pPr>
        <w:rPr/>
      </w:pPr>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4844733</wp:posOffset>
                </wp:positionH>
                <wp:positionV relativeFrom="page">
                  <wp:posOffset>1827213</wp:posOffset>
                </wp:positionV>
                <wp:extent cx="1995170" cy="1123950"/>
                <wp:effectExtent b="0" l="0" r="0" t="0"/>
                <wp:wrapNone/>
                <wp:docPr id="8" name=""/>
                <a:graphic>
                  <a:graphicData uri="http://schemas.microsoft.com/office/word/2010/wordprocessingShape">
                    <wps:wsp>
                      <wps:cNvSpPr/>
                      <wps:cNvPr id="2" name="Shape 2"/>
                      <wps:spPr>
                        <a:xfrm>
                          <a:off x="4353178" y="3222788"/>
                          <a:ext cx="1985645" cy="1114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t xml:space="preserve">Van der Madeweg 12 – 14 a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r>
                            <w:r w:rsidDel="00000000" w:rsidR="00000000" w:rsidRPr="00000000">
                              <w:rPr>
                                <w:rFonts w:ascii="Arial" w:cs="Arial" w:eastAsia="Arial" w:hAnsi="Arial"/>
                                <w:b w:val="0"/>
                                <w:i w:val="0"/>
                                <w:smallCaps w:val="0"/>
                                <w:strike w:val="0"/>
                                <w:color w:val="000000"/>
                                <w:sz w:val="15"/>
                                <w:vertAlign w:val="baseline"/>
                              </w:rPr>
                              <w:t xml:space="preserve">Postbus 94014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r>
                            <w:r w:rsidDel="00000000" w:rsidR="00000000" w:rsidRPr="00000000">
                              <w:rPr>
                                <w:rFonts w:ascii="Arial" w:cs="Arial" w:eastAsia="Arial" w:hAnsi="Arial"/>
                                <w:b w:val="0"/>
                                <w:i w:val="0"/>
                                <w:smallCaps w:val="0"/>
                                <w:strike w:val="0"/>
                                <w:color w:val="000000"/>
                                <w:sz w:val="15"/>
                                <w:vertAlign w:val="baseline"/>
                              </w:rPr>
                              <w:t xml:space="preserve">1090 GA Amsterdam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r>
                            <w:r w:rsidDel="00000000" w:rsidR="00000000" w:rsidRPr="00000000">
                              <w:rPr>
                                <w:rFonts w:ascii="Arial" w:cs="Arial" w:eastAsia="Arial" w:hAnsi="Arial"/>
                                <w:b w:val="0"/>
                                <w:i w:val="0"/>
                                <w:smallCaps w:val="0"/>
                                <w:strike w:val="0"/>
                                <w:color w:val="000000"/>
                                <w:sz w:val="15"/>
                                <w:vertAlign w:val="baseline"/>
                              </w:rPr>
                              <w:t xml:space="preserve">The Netherlands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r>
                            <w:r w:rsidDel="00000000" w:rsidR="00000000" w:rsidRPr="00000000">
                              <w:rPr>
                                <w:rFonts w:ascii="Arial" w:cs="Arial" w:eastAsia="Arial" w:hAnsi="Arial"/>
                                <w:b w:val="0"/>
                                <w:i w:val="0"/>
                                <w:smallCaps w:val="0"/>
                                <w:strike w:val="0"/>
                                <w:color w:val="000000"/>
                                <w:sz w:val="15"/>
                                <w:vertAlign w:val="baseline"/>
                              </w:rPr>
                              <w:t xml:space="preserve">Tel: 	+31 (0)20 888 2020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r>
                            <w:r w:rsidDel="00000000" w:rsidR="00000000" w:rsidRPr="00000000">
                              <w:rPr>
                                <w:rFonts w:ascii="Arial" w:cs="Arial" w:eastAsia="Arial" w:hAnsi="Arial"/>
                                <w:b w:val="0"/>
                                <w:i w:val="0"/>
                                <w:smallCaps w:val="0"/>
                                <w:strike w:val="0"/>
                                <w:color w:val="000000"/>
                                <w:sz w:val="15"/>
                                <w:vertAlign w:val="baseline"/>
                              </w:rPr>
                              <w:t xml:space="preserve">Fax: 	+31 (0)20 888 2010</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5"/>
                                <w:vertAlign w:val="baseline"/>
                              </w:rPr>
                            </w:r>
                            <w:r w:rsidDel="00000000" w:rsidR="00000000" w:rsidRPr="00000000">
                              <w:rPr>
                                <w:rFonts w:ascii="Arial" w:cs="Arial" w:eastAsia="Arial" w:hAnsi="Arial"/>
                                <w:b w:val="0"/>
                                <w:i w:val="0"/>
                                <w:smallCaps w:val="0"/>
                                <w:strike w:val="0"/>
                                <w:color w:val="000000"/>
                                <w:sz w:val="15"/>
                                <w:vertAlign w:val="baseline"/>
                              </w:rPr>
                              <w:t xml:space="preserve">www.colt.net</w:t>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4844733</wp:posOffset>
                </wp:positionH>
                <wp:positionV relativeFrom="page">
                  <wp:posOffset>1827213</wp:posOffset>
                </wp:positionV>
                <wp:extent cx="1995170" cy="1123950"/>
                <wp:effectExtent b="0" l="0" r="0" t="0"/>
                <wp:wrapNone/>
                <wp:docPr id="8"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995170" cy="112395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 </w:t>
        <w:br w:type="textWrapping"/>
      </w:r>
      <w:r w:rsidDel="00000000" w:rsidR="00000000" w:rsidRPr="00000000">
        <w:rPr>
          <w:b w:val="1"/>
          <w:rtl w:val="0"/>
        </w:rPr>
        <w:t xml:space="preserve">THE UNDERSIGNED</w:t>
      </w:r>
      <w:r w:rsidDel="00000000" w:rsidR="00000000" w:rsidRPr="00000000">
        <w:rPr>
          <w:rtl w:val="0"/>
        </w:rPr>
        <w:t xml:space="preserve"> (hereinafter "</w:t>
      </w:r>
      <w:r w:rsidDel="00000000" w:rsidR="00000000" w:rsidRPr="00000000">
        <w:rPr>
          <w:b w:val="1"/>
          <w:rtl w:val="0"/>
        </w:rPr>
        <w:t xml:space="preserve">Subscriber</w:t>
      </w:r>
      <w:r w:rsidDel="00000000" w:rsidR="00000000" w:rsidRPr="00000000">
        <w:rPr>
          <w:rtl w:val="0"/>
        </w:rPr>
        <w:t xml:space="preserve">") is a:</w:t>
      </w:r>
    </w:p>
    <w:p w:rsidR="00000000" w:rsidDel="00000000" w:rsidP="00000000" w:rsidRDefault="00000000" w:rsidRPr="00000000" w14:paraId="0000000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MS Gothic" w:cs="MS Gothic" w:eastAsia="MS Gothic" w:hAnsi="MS Gothic"/>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t xml:space="preserve">Company:</w:t>
      </w:r>
    </w:p>
    <w:p w:rsidR="00000000" w:rsidDel="00000000" w:rsidP="00000000" w:rsidRDefault="00000000" w:rsidRPr="00000000" w14:paraId="0000000B">
      <w:pPr>
        <w:ind w:right="-483"/>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 name: [ENTER FULL LEGAL NAME], a [FILL IN LEGAL FORM], with offices in [ADDRESS / POSTAL CODE / BUSINESS LOCATION], registered with the Chamber of Commerce of [LOCATION] under number: [NUMBER],</w:t>
      </w:r>
    </w:p>
    <w:p w:rsidR="00000000" w:rsidDel="00000000" w:rsidP="00000000" w:rsidRDefault="00000000" w:rsidRPr="00000000" w14:paraId="0000000D">
      <w:pPr>
        <w:ind w:left="720" w:right="-483"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duly represented by:</w:t>
      </w:r>
    </w:p>
    <w:p w:rsidR="00000000" w:rsidDel="00000000" w:rsidP="00000000" w:rsidRDefault="00000000" w:rsidRPr="00000000" w14:paraId="0000000F">
      <w:pPr>
        <w:ind w:left="720" w:right="-483"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name: </w:t>
        <w:tab/>
        <w:tab/>
        <w:tab/>
        <w:tab/>
        <w:tab/>
        <w:t xml:space="preserve">[FILL IN]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Surname: </w:t>
        <w:tab/>
        <w:tab/>
        <w:tab/>
        <w:tab/>
        <w:tab/>
        <w:t xml:space="preserve">[FILL IN]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of birth: </w:t>
        <w:tab/>
        <w:tab/>
        <w:tab/>
        <w:tab/>
        <w:tab/>
        <w:t xml:space="preserve">[FILL IN]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Place of birth: </w:t>
        <w:tab/>
        <w:tab/>
        <w:tab/>
        <w:tab/>
        <w:tab/>
        <w:t xml:space="preserve">[FILL IN]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Job title: </w:t>
        <w:tab/>
        <w:tab/>
        <w:tab/>
        <w:tab/>
        <w:tab/>
        <w:t xml:space="preserve">[FILL IN]</w:t>
      </w:r>
    </w:p>
    <w:p w:rsidR="00000000" w:rsidDel="00000000" w:rsidP="00000000" w:rsidRDefault="00000000" w:rsidRPr="00000000" w14:paraId="00000015">
      <w:pPr>
        <w:ind w:right="-483"/>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OR (*)</w:t>
      </w:r>
    </w:p>
    <w:p w:rsidR="00000000" w:rsidDel="00000000" w:rsidP="00000000" w:rsidRDefault="00000000" w:rsidRPr="00000000" w14:paraId="00000017">
      <w:pPr>
        <w:ind w:right="-483"/>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MS Gothic" w:cs="MS Gothic" w:eastAsia="MS Gothic" w:hAnsi="MS Gothic"/>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tab/>
        <w:t xml:space="preserve">Natural person:</w:t>
      </w:r>
    </w:p>
    <w:p w:rsidR="00000000" w:rsidDel="00000000" w:rsidP="00000000" w:rsidRDefault="00000000" w:rsidRPr="00000000" w14:paraId="00000019">
      <w:pPr>
        <w:ind w:right="-483"/>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name: </w:t>
        <w:tab/>
        <w:tab/>
        <w:tab/>
        <w:tab/>
        <w:tab/>
        <w:t xml:space="preserve">[FILL IN]</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Surname: </w:t>
        <w:tab/>
        <w:tab/>
        <w:tab/>
        <w:tab/>
        <w:tab/>
        <w:t xml:space="preserve">[FILL IN]</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w:t>
        <w:tab/>
        <w:tab/>
        <w:tab/>
        <w:tab/>
        <w:tab/>
        <w:t xml:space="preserve">[FILL IN]</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Postal code: </w:t>
        <w:tab/>
        <w:tab/>
        <w:tab/>
        <w:tab/>
        <w:tab/>
        <w:t xml:space="preserve">[FILL IN]</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Place of residence: </w:t>
        <w:tab/>
        <w:tab/>
        <w:tab/>
        <w:tab/>
        <w:t xml:space="preserve">[FILL IN]</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of birth: </w:t>
        <w:tab/>
        <w:tab/>
        <w:tab/>
        <w:tab/>
        <w:tab/>
        <w:t xml:space="preserve">[FILL IN]</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Place of birth: </w:t>
        <w:tab/>
        <w:tab/>
        <w:tab/>
        <w:tab/>
        <w:tab/>
        <w:t xml:space="preserve">[FILL IN]</w:t>
      </w:r>
    </w:p>
    <w:p w:rsidR="00000000" w:rsidDel="00000000" w:rsidP="00000000" w:rsidRDefault="00000000" w:rsidRPr="00000000" w14:paraId="00000021">
      <w:pPr>
        <w:ind w:right="-483"/>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72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 Please tick what is applicable</w:t>
      </w:r>
    </w:p>
    <w:p w:rsidR="00000000" w:rsidDel="00000000" w:rsidP="00000000" w:rsidRDefault="00000000" w:rsidRPr="00000000" w14:paraId="00000023">
      <w:pPr>
        <w:ind w:right="-483"/>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Subscriber has concluded the agreement (s) with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[DONOR OPERATOR'S FULL NAME] (the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Transferring-Provider</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with regard to the telephone numbers below given in the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("Agreement(s)</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whereby certain public electronic communication service(s)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are made available to the Subscriber.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5">
      <w:pPr>
        <w:ind w:right="-48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The Agreement(s) include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telephone number(s)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Telephone Number(s)</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A">
      <w:pPr>
        <w:ind w:right="-483"/>
        <w:jc w:val="both"/>
        <w:rPr>
          <w:rFonts w:ascii="Arial" w:cs="Arial" w:eastAsia="Arial" w:hAnsi="Arial"/>
          <w:sz w:val="22"/>
          <w:szCs w:val="22"/>
        </w:rPr>
      </w:pPr>
      <w:r w:rsidDel="00000000" w:rsidR="00000000" w:rsidRPr="00000000">
        <w:rPr>
          <w:rtl w:val="0"/>
        </w:rPr>
      </w:r>
    </w:p>
    <w:tbl>
      <w:tblPr>
        <w:tblStyle w:val="Table2"/>
        <w:tblW w:w="881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23"/>
        <w:gridCol w:w="4595"/>
        <w:tblGridChange w:id="0">
          <w:tblGrid>
            <w:gridCol w:w="4223"/>
            <w:gridCol w:w="4595"/>
          </w:tblGrid>
        </w:tblGridChange>
      </w:tblGrid>
      <w:tr>
        <w:trPr>
          <w:cantSplit w:val="0"/>
          <w:tblHeader w:val="0"/>
        </w:trPr>
        <w:tc>
          <w:tcPr>
            <w:shd w:fill="auto" w:val="clea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 Number(s): </w:t>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tc>
        <w:tc>
          <w:tcPr>
            <w:shd w:fill="auto" w:val="cle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and including </w:t>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 Number(s): </w:t>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tc>
        <w:tc>
          <w:tcPr>
            <w:shd w:fill="auto" w:val="cle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and including </w:t>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 Number(s): </w:t>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tc>
        <w:tc>
          <w:tcPr>
            <w:shd w:fill="auto" w:val="cle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and including </w:t>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 Number(s): </w:t>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tc>
        <w:tc>
          <w:tcPr>
            <w:shd w:fill="auto" w:val="cle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and including </w:t>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tc>
      </w:tr>
    </w:tbl>
    <w:p w:rsidR="00000000" w:rsidDel="00000000" w:rsidP="00000000" w:rsidRDefault="00000000" w:rsidRPr="00000000" w14:paraId="00000033">
      <w:pPr>
        <w:ind w:right="-48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The Subscriber hereby explicitly states the following to be done prior to the agreed end date of the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Agreement(s)</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as per the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Transfer Date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037">
      <w:pPr>
        <w:ind w:right="-483"/>
        <w:jc w:val="both"/>
        <w:rPr>
          <w:rFonts w:ascii="Arial" w:cs="Arial" w:eastAsia="Arial" w:hAnsi="Arial"/>
          <w:sz w:val="22"/>
          <w:szCs w:val="22"/>
          <w:u w:val="singl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MS Gothic" w:cs="MS Gothic" w:eastAsia="MS Gothic" w:hAnsi="MS Gothic"/>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ab/>
        <w:t xml:space="preserve">that the Agreement(s) with the Transferring Provider will be terminated for the services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72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relating to the aforementioned telephone number(s) and that any remaining telephone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483"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number(s) will be terminated as per the actual Transfer Date of the aforementioned telephone number(s);</w:t>
      </w:r>
    </w:p>
    <w:p w:rsidR="00000000" w:rsidDel="00000000" w:rsidP="00000000" w:rsidRDefault="00000000" w:rsidRPr="00000000" w14:paraId="0000003B">
      <w:pPr>
        <w:ind w:left="720" w:right="-483" w:firstLine="0"/>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In this context of this transfer,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Subscriber hereby grants the power of attorney to COLT TECHNOLOGY SERVICES B.V., a private company with limited liability, established at (1114 AM) Amsterdam-Duivendrecht Van der Madeweg 12, the Netherlands registered with the Chamber of Commerce under number 33303165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Colt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within the transfer process established by COIN and the corresponding transfer period as of the set FPD (First Possible Date):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arrange the transfer to Colt, (ii) if necessary, register the telephone number(s) in the name of Colt Technology Services B.V., (iii) on behalf of Subscriber, terminate the Agreement(s) between Subscriber and the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Transferring-Provider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regarding the provision of publicly available electronic communications service(s)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with respect to the Telephone Number(s)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as of the Transfer Date, all with the power of substitution.</w:t>
      </w:r>
    </w:p>
    <w:p w:rsidR="00000000" w:rsidDel="00000000" w:rsidP="00000000" w:rsidRDefault="00000000" w:rsidRPr="00000000" w14:paraId="0000003D">
      <w:pPr>
        <w:ind w:right="-483"/>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E">
      <w:pPr>
        <w:ind w:right="-483"/>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 the event of early termination of the Agreement(s) with the </w:t>
      </w:r>
      <w:r w:rsidDel="00000000" w:rsidR="00000000" w:rsidRPr="00000000">
        <w:rPr>
          <w:rFonts w:ascii="Arial" w:cs="Arial" w:eastAsia="Arial" w:hAnsi="Arial"/>
          <w:b w:val="1"/>
          <w:color w:val="000000"/>
          <w:sz w:val="22"/>
          <w:szCs w:val="22"/>
          <w:rtl w:val="0"/>
        </w:rPr>
        <w:t xml:space="preserve">Transferring Provider</w:t>
      </w:r>
      <w:r w:rsidDel="00000000" w:rsidR="00000000" w:rsidRPr="00000000">
        <w:rPr>
          <w:rFonts w:ascii="Arial" w:cs="Arial" w:eastAsia="Arial" w:hAnsi="Arial"/>
          <w:color w:val="000000"/>
          <w:sz w:val="22"/>
          <w:szCs w:val="22"/>
          <w:rtl w:val="0"/>
        </w:rPr>
        <w:t xml:space="preserve"> prior to the Transfer Date, the Subscriber may be required to pay any costs or early termination payments. </w:t>
      </w:r>
      <w:r w:rsidDel="00000000" w:rsidR="00000000" w:rsidRPr="00000000">
        <w:rPr>
          <w:rFonts w:ascii="Arial" w:cs="Arial" w:eastAsia="Arial" w:hAnsi="Arial"/>
          <w:b w:val="1"/>
          <w:color w:val="000000"/>
          <w:sz w:val="22"/>
          <w:szCs w:val="22"/>
          <w:u w:val="single"/>
          <w:rtl w:val="0"/>
        </w:rPr>
        <w:t xml:space="preserve">The Subscriber hereby expressly agrees to bear any costs resulting from the early termination of the Agreement(s).</w:t>
      </w:r>
      <w:r w:rsidDel="00000000" w:rsidR="00000000" w:rsidRPr="00000000">
        <w:br w:type="page"/>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Subscriber must be authorised to grant this power of attorney to Colt. This power of attorney may not be signed by a Subscriber and/or signatory who has been declared bankrupt, to whom the law on debt rescheduling has been declared applicable, who has been granted a moratorium on payments, or who has submitted a request for the foregoing, and/or who is a minor or otherwise incapacitated/unauthorised.</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3"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4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w:t>
        <w:tab/>
        <w:tab/>
        <w:tab/>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ab/>
        <w:tab/>
        <w:tab/>
        <w:tab/>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Place:</w:t>
        <w:tab/>
        <w:tab/>
        <w:tab/>
        <w:tab/>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here to enter text.</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of signature:</w:t>
        <w:tab/>
        <w:tab/>
      </w:r>
      <w:r w:rsidDel="00000000" w:rsidR="00000000" w:rsidRPr="00000000">
        <w:rPr>
          <w:rFonts w:ascii="Arial" w:cs="Arial" w:eastAsia="Arial" w:hAnsi="Arial"/>
          <w:b w:val="0"/>
          <w:i w:val="0"/>
          <w:smallCaps w:val="0"/>
          <w:strike w:val="0"/>
          <w:color w:val="808080"/>
          <w:sz w:val="22"/>
          <w:szCs w:val="22"/>
          <w:u w:val="none"/>
          <w:shd w:fill="auto" w:val="clear"/>
          <w:vertAlign w:val="baseline"/>
          <w:rtl w:val="0"/>
        </w:rPr>
        <w:t xml:space="preserve">Click or tap to enter a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8">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power of attorney is valid for 3 months from the date of signing.</w:t>
      </w:r>
    </w:p>
    <w:sectPr>
      <w:headerReference r:id="rId8" w:type="default"/>
      <w:headerReference r:id="rId9" w:type="first"/>
      <w:footerReference r:id="rId10" w:type="default"/>
      <w:footerReference r:id="rId11" w:type="first"/>
      <w:pgSz w:h="16838" w:w="11906" w:orient="portrait"/>
      <w:pgMar w:bottom="1134" w:top="737" w:left="851" w:right="2552" w:header="284"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MS Gothic"/>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10206"/>
      </w:tabs>
      <w:spacing w:after="0" w:before="0" w:line="276" w:lineRule="auto"/>
      <w:ind w:left="0" w:right="0" w:firstLine="0"/>
      <w:jc w:val="left"/>
      <w:rPr>
        <w:rFonts w:ascii="Arial" w:cs="Arial" w:eastAsia="Arial" w:hAnsi="Arial"/>
        <w:b w:val="0"/>
        <w:i w:val="0"/>
        <w:smallCaps w:val="0"/>
        <w:strike w:val="0"/>
        <w:color w:val="161412"/>
        <w:sz w:val="14"/>
        <w:szCs w:val="14"/>
        <w:u w:val="none"/>
        <w:shd w:fill="auto" w:val="clear"/>
        <w:vertAlign w:val="baseline"/>
      </w:rPr>
    </w:pPr>
    <w:r w:rsidDel="00000000" w:rsidR="00000000" w:rsidRPr="00000000">
      <w:rPr>
        <w:rFonts w:ascii="Arial" w:cs="Arial" w:eastAsia="Arial" w:hAnsi="Arial"/>
        <w:b w:val="0"/>
        <w:i w:val="0"/>
        <w:smallCaps w:val="0"/>
        <w:strike w:val="0"/>
        <w:color w:val="161412"/>
        <w:sz w:val="14"/>
        <w:szCs w:val="14"/>
        <w:u w:val="none"/>
        <w:shd w:fill="auto" w:val="clear"/>
        <w:vertAlign w:val="baseline"/>
        <w:rtl w:val="0"/>
      </w:rPr>
      <w:t xml:space="preserve">Colt Technology Services B.V. handelsregister Amsterdam No. 33303165 . Colt Technology Services B.V. is onderdeel van Colt Group</w:t>
      <w:tab/>
    </w:r>
    <w:r w:rsidDel="00000000" w:rsidR="00000000" w:rsidRPr="00000000">
      <w:rPr>
        <w:rFonts w:ascii="Arial" w:cs="Arial" w:eastAsia="Arial" w:hAnsi="Arial"/>
        <w:b w:val="0"/>
        <w:i w:val="0"/>
        <w:smallCaps w:val="0"/>
        <w:strike w:val="0"/>
        <w:color w:val="161412"/>
        <w:sz w:val="14"/>
        <w:szCs w:val="1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161412"/>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161412"/>
        <w:sz w:val="14"/>
        <w:szCs w:val="1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spacing w:after="0" w:line="240" w:lineRule="auto"/>
      <w:jc w:val="center"/>
      <w:rPr>
        <w:rFonts w:ascii="Times New Roman" w:cs="Times New Roman" w:eastAsia="Times New Roman" w:hAnsi="Times New Roman"/>
        <w:color w:val="767171"/>
      </w:rPr>
    </w:pPr>
    <w:bookmarkStart w:colFirst="0" w:colLast="0" w:name="_heading=h.gjdgxs" w:id="0"/>
    <w:bookmarkEnd w:id="0"/>
    <w:r w:rsidDel="00000000" w:rsidR="00000000" w:rsidRPr="00000000">
      <w:rPr>
        <w:rFonts w:ascii="Times New Roman" w:cs="Times New Roman" w:eastAsia="Times New Roman" w:hAnsi="Times New Roman"/>
        <w:color w:val="767171"/>
        <w:rtl w:val="0"/>
      </w:rPr>
      <w:t xml:space="preserve">I further acknowledge that I read and understand the porting instructions set forth at</w:t>
    </w:r>
  </w:p>
  <w:p w:rsidR="00000000" w:rsidDel="00000000" w:rsidP="00000000" w:rsidRDefault="00000000" w:rsidRPr="00000000" w14:paraId="0000005C">
    <w:pPr>
      <w:spacing w:after="0" w:line="240" w:lineRule="auto"/>
      <w:jc w:val="center"/>
      <w:rPr>
        <w:rFonts w:ascii="Times New Roman" w:cs="Times New Roman" w:eastAsia="Times New Roman" w:hAnsi="Times New Roman"/>
        <w:color w:val="767171"/>
      </w:rPr>
    </w:pPr>
    <w:r w:rsidDel="00000000" w:rsidR="00000000" w:rsidRPr="00000000">
      <w:rPr>
        <w:rFonts w:ascii="Times New Roman" w:cs="Times New Roman" w:eastAsia="Times New Roman" w:hAnsi="Times New Roman"/>
        <w:color w:val="767171"/>
        <w:rtl w:val="0"/>
      </w:rPr>
      <w:t xml:space="preserve">https://support.twilio.com/hc/en-us/articles/115000781088</w:t>
    </w:r>
  </w:p>
  <w:p w:rsidR="00000000" w:rsidDel="00000000" w:rsidP="00000000" w:rsidRDefault="00000000" w:rsidRPr="00000000" w14:paraId="0000005D">
    <w:pPr>
      <w:spacing w:after="0" w:line="240" w:lineRule="auto"/>
      <w:jc w:val="center"/>
      <w:rPr>
        <w:rFonts w:ascii="Arial" w:cs="Arial" w:eastAsia="Arial" w:hAnsi="Arial"/>
        <w:b w:val="0"/>
        <w:i w:val="0"/>
        <w:smallCaps w:val="0"/>
        <w:strike w:val="0"/>
        <w:color w:val="161412"/>
        <w:sz w:val="14"/>
        <w:szCs w:val="14"/>
        <w:u w:val="none"/>
        <w:shd w:fill="auto" w:val="clear"/>
        <w:vertAlign w:val="baseline"/>
      </w:rPr>
    </w:pPr>
    <w:r w:rsidDel="00000000" w:rsidR="00000000" w:rsidRPr="00000000">
      <w:rPr>
        <w:rFonts w:ascii="Times New Roman" w:cs="Times New Roman" w:eastAsia="Times New Roman" w:hAnsi="Times New Roman"/>
        <w:color w:val="767171"/>
        <w:rtl w:val="0"/>
      </w:rPr>
      <w:t xml:space="preserve">and agree to fully comply with them in connection with my porting request.</w:t>
    </w:r>
    <w:r w:rsidDel="00000000" w:rsidR="00000000" w:rsidRPr="00000000">
      <w:rPr>
        <w:rFonts w:ascii="Arial" w:cs="Arial" w:eastAsia="Arial" w:hAnsi="Arial"/>
        <w:b w:val="0"/>
        <w:i w:val="0"/>
        <w:smallCaps w:val="0"/>
        <w:strike w:val="0"/>
        <w:color w:val="161412"/>
        <w:sz w:val="14"/>
        <w:szCs w:val="14"/>
        <w:u w:val="none"/>
        <w:shd w:fill="auto" w:val="clear"/>
        <w:vertAlign w:val="baseline"/>
        <w:rtl w:val="0"/>
      </w:rPr>
      <w:tab/>
    </w:r>
    <w:r w:rsidDel="00000000" w:rsidR="00000000" w:rsidRPr="00000000">
      <w:rPr>
        <w:rFonts w:ascii="Arial" w:cs="Arial" w:eastAsia="Arial" w:hAnsi="Arial"/>
        <w:b w:val="0"/>
        <w:i w:val="0"/>
        <w:smallCaps w:val="0"/>
        <w:strike w:val="0"/>
        <w:color w:val="161412"/>
        <w:sz w:val="14"/>
        <w:szCs w:val="1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161412"/>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161412"/>
        <w:sz w:val="14"/>
        <w:szCs w:val="1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Fonts w:ascii="Arial" w:cs="Arial" w:eastAsia="Arial" w:hAnsi="Arial"/>
        <w:b w:val="0"/>
        <w:i w:val="0"/>
        <w:smallCaps w:val="0"/>
        <w:strike w:val="0"/>
        <w:color w:val="161412"/>
        <w:sz w:val="16"/>
        <w:szCs w:val="16"/>
        <w:u w:val="none"/>
        <w:shd w:fill="auto" w:val="clear"/>
        <w:vertAlign w:val="baseline"/>
      </w:rPr>
      <mc:AlternateContent>
        <mc:Choice Requires="wps">
          <w:drawing>
            <wp:anchor allowOverlap="1" behindDoc="0" distB="0" distT="0" distL="114300" distR="114300" hidden="0" layoutInCell="1" locked="0" relativeHeight="0" simplePos="0">
              <wp:simplePos x="0" y="0"/>
              <wp:positionH relativeFrom="page">
                <wp:posOffset>540385</wp:posOffset>
              </wp:positionH>
              <wp:positionV relativeFrom="page">
                <wp:posOffset>1541780</wp:posOffset>
              </wp:positionV>
              <wp:extent cx="0" cy="12700"/>
              <wp:effectExtent b="0" l="0" r="0" t="0"/>
              <wp:wrapNone/>
              <wp:docPr id="10" name=""/>
              <a:graphic>
                <a:graphicData uri="http://schemas.microsoft.com/office/word/2010/wordprocessingShape">
                  <wps:wsp>
                    <wps:cNvCnPr/>
                    <wps:spPr>
                      <a:xfrm>
                        <a:off x="2106000" y="3780000"/>
                        <a:ext cx="648000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540385</wp:posOffset>
              </wp:positionH>
              <wp:positionV relativeFrom="page">
                <wp:posOffset>1541780</wp:posOffset>
              </wp:positionV>
              <wp:extent cx="0" cy="12700"/>
              <wp:effectExtent b="0" l="0" r="0" t="0"/>
              <wp:wrapNone/>
              <wp:docPr id="1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4924425</wp:posOffset>
          </wp:positionH>
          <wp:positionV relativeFrom="paragraph">
            <wp:posOffset>-180339</wp:posOffset>
          </wp:positionV>
          <wp:extent cx="2136511" cy="986201"/>
          <wp:effectExtent b="0" l="0" r="0" t="0"/>
          <wp:wrapNone/>
          <wp:docPr id="12" name="image4.png"/>
          <a:graphic>
            <a:graphicData uri="http://schemas.openxmlformats.org/drawingml/2006/picture">
              <pic:pic>
                <pic:nvPicPr>
                  <pic:cNvPr id="0" name="image4.png"/>
                  <pic:cNvPicPr preferRelativeResize="0"/>
                </pic:nvPicPr>
                <pic:blipFill>
                  <a:blip r:embed="rId2"/>
                  <a:srcRect b="-46885" l="-46885" r="0" t="0"/>
                  <a:stretch>
                    <a:fillRect/>
                  </a:stretch>
                </pic:blipFill>
                <pic:spPr>
                  <a:xfrm>
                    <a:off x="0" y="0"/>
                    <a:ext cx="2136511" cy="986201"/>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Fonts w:ascii="Arial" w:cs="Arial" w:eastAsia="Arial" w:hAnsi="Arial"/>
        <w:b w:val="0"/>
        <w:i w:val="0"/>
        <w:smallCaps w:val="0"/>
        <w:strike w:val="0"/>
        <w:color w:val="161412"/>
        <w:sz w:val="16"/>
        <w:szCs w:val="16"/>
        <w:u w:val="none"/>
        <w:shd w:fill="auto" w:val="clear"/>
        <w:vertAlign w:val="baseline"/>
      </w:rPr>
      <w:drawing>
        <wp:anchor allowOverlap="1" behindDoc="0" distB="0" distT="0" distL="114300" distR="114300" hidden="0" layoutInCell="1" locked="0" relativeHeight="0" simplePos="0">
          <wp:simplePos x="0" y="0"/>
          <wp:positionH relativeFrom="page">
            <wp:posOffset>6228715</wp:posOffset>
          </wp:positionH>
          <wp:positionV relativeFrom="page">
            <wp:posOffset>521969</wp:posOffset>
          </wp:positionV>
          <wp:extent cx="774000" cy="3024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4000" cy="302400"/>
                  </a:xfrm>
                  <a:prstGeom prst="rect"/>
                  <a:ln/>
                </pic:spPr>
              </pic:pic>
            </a:graphicData>
          </a:graphic>
        </wp:anchor>
      </w:drawing>
    </w:r>
    <w:r w:rsidDel="00000000" w:rsidR="00000000" w:rsidRPr="00000000">
      <w:rPr>
        <w:rFonts w:ascii="Arial" w:cs="Arial" w:eastAsia="Arial" w:hAnsi="Arial"/>
        <w:b w:val="0"/>
        <w:i w:val="0"/>
        <w:smallCaps w:val="0"/>
        <w:strike w:val="0"/>
        <w:color w:val="161412"/>
        <w:sz w:val="16"/>
        <w:szCs w:val="16"/>
        <w:u w:val="none"/>
        <w:shd w:fill="auto" w:val="clear"/>
        <w:vertAlign w:val="baseline"/>
      </w:rPr>
      <mc:AlternateContent>
        <mc:Choice Requires="wps">
          <w:drawing>
            <wp:anchor allowOverlap="1" behindDoc="0" distB="0" distT="0" distL="114300" distR="114300" hidden="0" layoutInCell="1" locked="0" relativeHeight="0" simplePos="0">
              <wp:simplePos x="0" y="0"/>
              <wp:positionH relativeFrom="page">
                <wp:posOffset>540385</wp:posOffset>
              </wp:positionH>
              <wp:positionV relativeFrom="page">
                <wp:posOffset>1541780</wp:posOffset>
              </wp:positionV>
              <wp:extent cx="0" cy="12700"/>
              <wp:effectExtent b="0" l="0" r="0" t="0"/>
              <wp:wrapNone/>
              <wp:docPr id="9" name=""/>
              <a:graphic>
                <a:graphicData uri="http://schemas.microsoft.com/office/word/2010/wordprocessingShape">
                  <wps:wsp>
                    <wps:cNvCnPr/>
                    <wps:spPr>
                      <a:xfrm>
                        <a:off x="2106000" y="3780000"/>
                        <a:ext cx="6480000"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540385</wp:posOffset>
              </wp:positionH>
              <wp:positionV relativeFrom="page">
                <wp:posOffset>1541780</wp:posOffset>
              </wp:positionV>
              <wp:extent cx="0" cy="12700"/>
              <wp:effectExtent b="0" l="0" r="0" t="0"/>
              <wp:wrapNone/>
              <wp:docPr id="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161412"/>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161412"/>
        <w:lang w:val="en-US"/>
      </w:rPr>
    </w:rPrDefault>
    <w:pPrDefault>
      <w:pPr>
        <w:spacing w:after="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40" w:lineRule="auto"/>
    </w:pPr>
    <w:rPr>
      <w:rFonts w:ascii="Arial" w:cs="Arial" w:eastAsia="Arial" w:hAnsi="Arial"/>
      <w:color w:val="00a59b"/>
      <w:sz w:val="42"/>
      <w:szCs w:val="42"/>
    </w:rPr>
  </w:style>
  <w:style w:type="paragraph" w:styleId="Heading2">
    <w:name w:val="heading 2"/>
    <w:basedOn w:val="Normal"/>
    <w:next w:val="Normal"/>
    <w:pPr>
      <w:keepNext w:val="1"/>
      <w:keepLines w:val="1"/>
      <w:spacing w:after="0" w:lineRule="auto"/>
    </w:pPr>
    <w:rPr>
      <w:rFonts w:ascii="Arial" w:cs="Arial" w:eastAsia="Arial" w:hAnsi="Arial"/>
      <w:color w:val="00a59b"/>
      <w:sz w:val="28"/>
      <w:szCs w:val="28"/>
    </w:rPr>
  </w:style>
  <w:style w:type="paragraph" w:styleId="Heading3">
    <w:name w:val="heading 3"/>
    <w:basedOn w:val="Normal"/>
    <w:next w:val="Normal"/>
    <w:pPr>
      <w:keepNext w:val="1"/>
      <w:keepLines w:val="1"/>
      <w:spacing w:after="0" w:before="120" w:lineRule="auto"/>
    </w:pPr>
    <w:rPr>
      <w:rFonts w:ascii="Arial" w:cs="Arial" w:eastAsia="Arial" w:hAnsi="Arial"/>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A7378"/>
    <w:pPr>
      <w:spacing w:after="120" w:line="240" w:lineRule="atLeast"/>
    </w:pPr>
    <w:rPr>
      <w:color w:val="161412" w:themeColor="text1"/>
      <w:sz w:val="20"/>
    </w:rPr>
  </w:style>
  <w:style w:type="paragraph" w:styleId="Heading1">
    <w:name w:val="heading 1"/>
    <w:basedOn w:val="Normal"/>
    <w:next w:val="Normal"/>
    <w:link w:val="Heading1Char"/>
    <w:uiPriority w:val="9"/>
    <w:qFormat w:val="1"/>
    <w:rsid w:val="00AA7378"/>
    <w:pPr>
      <w:keepNext w:val="1"/>
      <w:keepLines w:val="1"/>
      <w:spacing w:after="40" w:line="480" w:lineRule="atLeast"/>
      <w:outlineLvl w:val="0"/>
    </w:pPr>
    <w:rPr>
      <w:rFonts w:asciiTheme="majorHAnsi" w:cstheme="majorBidi" w:eastAsiaTheme="majorEastAsia" w:hAnsiTheme="majorHAnsi"/>
      <w:bCs w:val="1"/>
      <w:color w:val="00a59b" w:themeColor="text2"/>
      <w:sz w:val="42"/>
      <w:szCs w:val="28"/>
    </w:rPr>
  </w:style>
  <w:style w:type="paragraph" w:styleId="Heading2">
    <w:name w:val="heading 2"/>
    <w:basedOn w:val="Normal"/>
    <w:next w:val="Normal"/>
    <w:link w:val="Heading2Char"/>
    <w:uiPriority w:val="9"/>
    <w:qFormat w:val="1"/>
    <w:rsid w:val="008369BC"/>
    <w:pPr>
      <w:keepNext w:val="1"/>
      <w:keepLines w:val="1"/>
      <w:spacing w:after="0" w:line="360" w:lineRule="atLeast"/>
      <w:outlineLvl w:val="1"/>
    </w:pPr>
    <w:rPr>
      <w:rFonts w:asciiTheme="majorHAnsi" w:cstheme="majorBidi" w:eastAsiaTheme="majorEastAsia" w:hAnsiTheme="majorHAnsi"/>
      <w:bCs w:val="1"/>
      <w:color w:val="00a59b" w:themeColor="text2"/>
      <w:sz w:val="28"/>
      <w:szCs w:val="26"/>
    </w:rPr>
  </w:style>
  <w:style w:type="paragraph" w:styleId="Heading3">
    <w:name w:val="heading 3"/>
    <w:basedOn w:val="Normal"/>
    <w:next w:val="Normal"/>
    <w:link w:val="Heading3Char"/>
    <w:uiPriority w:val="9"/>
    <w:qFormat w:val="1"/>
    <w:rsid w:val="008369BC"/>
    <w:pPr>
      <w:keepNext w:val="1"/>
      <w:keepLines w:val="1"/>
      <w:spacing w:after="0" w:before="120"/>
      <w:outlineLvl w:val="2"/>
    </w:pPr>
    <w:rPr>
      <w:rFonts w:asciiTheme="majorHAnsi" w:cstheme="majorBidi" w:eastAsiaTheme="majorEastAsia" w:hAnsiTheme="majorHAnsi"/>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A7378"/>
    <w:rPr>
      <w:rFonts w:asciiTheme="majorHAnsi" w:cstheme="majorBidi" w:eastAsiaTheme="majorEastAsia" w:hAnsiTheme="majorHAnsi"/>
      <w:bCs w:val="1"/>
      <w:color w:val="00a59b" w:themeColor="text2"/>
      <w:sz w:val="42"/>
      <w:szCs w:val="28"/>
    </w:rPr>
  </w:style>
  <w:style w:type="character" w:styleId="Heading2Char" w:customStyle="1">
    <w:name w:val="Heading 2 Char"/>
    <w:basedOn w:val="DefaultParagraphFont"/>
    <w:link w:val="Heading2"/>
    <w:uiPriority w:val="9"/>
    <w:rsid w:val="008369BC"/>
    <w:rPr>
      <w:rFonts w:asciiTheme="majorHAnsi" w:cstheme="majorBidi" w:eastAsiaTheme="majorEastAsia" w:hAnsiTheme="majorHAnsi"/>
      <w:bCs w:val="1"/>
      <w:color w:val="00a59b" w:themeColor="text2"/>
      <w:sz w:val="28"/>
      <w:szCs w:val="26"/>
    </w:rPr>
  </w:style>
  <w:style w:type="paragraph" w:styleId="Documenttitle" w:customStyle="1">
    <w:name w:val="Document title"/>
    <w:basedOn w:val="Normal"/>
    <w:qFormat w:val="1"/>
    <w:rsid w:val="00C6301E"/>
    <w:pPr>
      <w:spacing w:after="0" w:line="720" w:lineRule="atLeast"/>
    </w:pPr>
    <w:rPr>
      <w:b w:val="1"/>
      <w:sz w:val="60"/>
    </w:rPr>
  </w:style>
  <w:style w:type="table" w:styleId="TableGrid">
    <w:name w:val="Table Grid"/>
    <w:basedOn w:val="TableNormal"/>
    <w:uiPriority w:val="59"/>
    <w:rsid w:val="00CA3E4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link w:val="HeaderChar"/>
    <w:uiPriority w:val="99"/>
    <w:rsid w:val="005C66E7"/>
    <w:pPr>
      <w:tabs>
        <w:tab w:val="center" w:pos="4513"/>
        <w:tab w:val="right" w:pos="9026"/>
      </w:tabs>
      <w:spacing w:after="0" w:line="240" w:lineRule="auto"/>
    </w:pPr>
    <w:rPr>
      <w:color w:val="161412" w:themeColor="text1"/>
      <w:sz w:val="16"/>
    </w:rPr>
  </w:style>
  <w:style w:type="character" w:styleId="HeaderChar" w:customStyle="1">
    <w:name w:val="Header Char"/>
    <w:basedOn w:val="DefaultParagraphFont"/>
    <w:link w:val="Header"/>
    <w:uiPriority w:val="99"/>
    <w:rsid w:val="005C66E7"/>
    <w:rPr>
      <w:color w:val="161412" w:themeColor="text1"/>
      <w:sz w:val="16"/>
    </w:rPr>
  </w:style>
  <w:style w:type="paragraph" w:styleId="Footer">
    <w:name w:val="footer"/>
    <w:basedOn w:val="Normal"/>
    <w:link w:val="FooterChar"/>
    <w:uiPriority w:val="99"/>
    <w:rsid w:val="005C66E7"/>
    <w:pPr>
      <w:tabs>
        <w:tab w:val="right" w:pos="10206"/>
      </w:tabs>
      <w:spacing w:after="0" w:line="180" w:lineRule="atLeast"/>
    </w:pPr>
    <w:rPr>
      <w:sz w:val="14"/>
    </w:rPr>
  </w:style>
  <w:style w:type="character" w:styleId="FooterChar" w:customStyle="1">
    <w:name w:val="Footer Char"/>
    <w:basedOn w:val="DefaultParagraphFont"/>
    <w:link w:val="Footer"/>
    <w:uiPriority w:val="99"/>
    <w:rsid w:val="005C66E7"/>
    <w:rPr>
      <w:color w:val="161412" w:themeColor="text1"/>
      <w:sz w:val="14"/>
    </w:rPr>
  </w:style>
  <w:style w:type="paragraph" w:styleId="BalloonText">
    <w:name w:val="Balloon Text"/>
    <w:basedOn w:val="Normal"/>
    <w:link w:val="BalloonTextChar"/>
    <w:uiPriority w:val="99"/>
    <w:semiHidden w:val="1"/>
    <w:rsid w:val="00CA3E45"/>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CA3E45"/>
    <w:rPr>
      <w:rFonts w:ascii="Tahoma" w:cs="Tahoma" w:hAnsi="Tahoma"/>
      <w:color w:val="161412" w:themeColor="text1"/>
      <w:sz w:val="16"/>
      <w:szCs w:val="16"/>
    </w:rPr>
  </w:style>
  <w:style w:type="paragraph" w:styleId="ListBullet">
    <w:name w:val="List Bullet"/>
    <w:basedOn w:val="Normal"/>
    <w:uiPriority w:val="99"/>
    <w:qFormat w:val="1"/>
    <w:rsid w:val="00145240"/>
    <w:pPr>
      <w:numPr>
        <w:numId w:val="1"/>
      </w:numPr>
      <w:contextualSpacing w:val="1"/>
    </w:pPr>
  </w:style>
  <w:style w:type="paragraph" w:styleId="ListBullet2">
    <w:name w:val="List Bullet 2"/>
    <w:basedOn w:val="Normal"/>
    <w:uiPriority w:val="99"/>
    <w:qFormat w:val="1"/>
    <w:rsid w:val="00145240"/>
    <w:pPr>
      <w:numPr>
        <w:numId w:val="2"/>
      </w:numPr>
      <w:contextualSpacing w:val="1"/>
    </w:pPr>
  </w:style>
  <w:style w:type="paragraph" w:styleId="ListNumber">
    <w:name w:val="List Number"/>
    <w:basedOn w:val="Normal"/>
    <w:uiPriority w:val="99"/>
    <w:qFormat w:val="1"/>
    <w:rsid w:val="00145240"/>
    <w:pPr>
      <w:numPr>
        <w:numId w:val="3"/>
      </w:numPr>
      <w:contextualSpacing w:val="1"/>
    </w:pPr>
  </w:style>
  <w:style w:type="paragraph" w:styleId="ListNumber2">
    <w:name w:val="List Number 2"/>
    <w:basedOn w:val="Normal"/>
    <w:uiPriority w:val="99"/>
    <w:qFormat w:val="1"/>
    <w:rsid w:val="00145240"/>
    <w:pPr>
      <w:numPr>
        <w:numId w:val="4"/>
      </w:numPr>
      <w:contextualSpacing w:val="1"/>
    </w:pPr>
  </w:style>
  <w:style w:type="character" w:styleId="Heading3Char" w:customStyle="1">
    <w:name w:val="Heading 3 Char"/>
    <w:basedOn w:val="DefaultParagraphFont"/>
    <w:link w:val="Heading3"/>
    <w:uiPriority w:val="9"/>
    <w:rsid w:val="008369BC"/>
    <w:rPr>
      <w:rFonts w:asciiTheme="majorHAnsi" w:cstheme="majorBidi" w:eastAsiaTheme="majorEastAsia" w:hAnsiTheme="majorHAnsi"/>
      <w:b w:val="1"/>
      <w:bCs w:val="1"/>
      <w:color w:val="161412" w:themeColor="text1"/>
      <w:sz w:val="20"/>
    </w:rPr>
  </w:style>
  <w:style w:type="paragraph" w:styleId="ColtCompanyAddress" w:customStyle="1">
    <w:name w:val="Colt_Company_Address"/>
    <w:basedOn w:val="Normal"/>
    <w:rsid w:val="004A77C6"/>
    <w:pPr>
      <w:suppressAutoHyphens w:val="1"/>
      <w:spacing w:after="0" w:line="240" w:lineRule="auto"/>
    </w:pPr>
    <w:rPr>
      <w:rFonts w:ascii="Arial" w:cs="Times New Roman" w:eastAsia="Times New Roman" w:hAnsi="Arial"/>
      <w:color w:val="auto"/>
      <w:sz w:val="15"/>
      <w:szCs w:val="24"/>
      <w:lang w:eastAsia="en-GB"/>
    </w:rPr>
  </w:style>
  <w:style w:type="paragraph" w:styleId="P68B1DB1-Normal1" w:customStyle="1">
    <w:name w:val="P68B1DB1-Normal1"/>
    <w:basedOn w:val="Normal"/>
    <w:rsid w:val="00CC59E4"/>
    <w:pPr>
      <w:spacing w:after="0" w:line="240" w:lineRule="auto"/>
    </w:pPr>
    <w:rPr>
      <w:rFonts w:ascii="Arial" w:cs="Arial" w:eastAsia="Times New Roman" w:hAnsi="Arial"/>
      <w:color w:val="auto"/>
      <w:sz w:val="22"/>
      <w:szCs w:val="20"/>
      <w:lang w:eastAsia="en-US" w:val="en-US"/>
    </w:rPr>
  </w:style>
  <w:style w:type="paragraph" w:styleId="P68B1DB1-Normal2" w:customStyle="1">
    <w:name w:val="P68B1DB1-Normal2"/>
    <w:basedOn w:val="Normal"/>
    <w:rsid w:val="00CC59E4"/>
    <w:pPr>
      <w:spacing w:after="0" w:line="240" w:lineRule="auto"/>
    </w:pPr>
    <w:rPr>
      <w:rFonts w:ascii="Arial" w:cs="Arial" w:eastAsia="Times New Roman" w:hAnsi="Times New Roman"/>
      <w:b w:val="1"/>
      <w:color w:val="auto"/>
      <w:sz w:val="22"/>
      <w:szCs w:val="20"/>
      <w:lang w:eastAsia="en-US" w:val="en-US"/>
    </w:rPr>
  </w:style>
  <w:style w:type="paragraph" w:styleId="P68B1DB1-Normal3" w:customStyle="1">
    <w:name w:val="P68B1DB1-Normal3"/>
    <w:basedOn w:val="Normal"/>
    <w:rsid w:val="00CC59E4"/>
    <w:pPr>
      <w:spacing w:after="0" w:line="240" w:lineRule="auto"/>
    </w:pPr>
    <w:rPr>
      <w:rFonts w:ascii="Arial" w:cs="Arial" w:eastAsia="Times New Roman" w:hAnsi="Arial"/>
      <w:b w:val="1"/>
      <w:color w:val="auto"/>
      <w:sz w:val="22"/>
      <w:szCs w:val="20"/>
      <w:lang w:eastAsia="en-US" w:val="en-US"/>
    </w:rPr>
  </w:style>
  <w:style w:type="paragraph" w:styleId="P68B1DB1-Normal4" w:customStyle="1">
    <w:name w:val="P68B1DB1-Normal4"/>
    <w:basedOn w:val="Normal"/>
    <w:rsid w:val="00CC59E4"/>
    <w:pPr>
      <w:spacing w:after="0" w:line="240" w:lineRule="auto"/>
    </w:pPr>
    <w:rPr>
      <w:rFonts w:ascii="Arial" w:cs="Arial" w:eastAsia="Times New Roman" w:hAnsi="Arial"/>
      <w:b w:val="1"/>
      <w:i w:val="1"/>
      <w:color w:val="auto"/>
      <w:sz w:val="22"/>
      <w:szCs w:val="20"/>
      <w:lang w:eastAsia="en-US" w:val="en-US"/>
    </w:rPr>
  </w:style>
  <w:style w:type="paragraph" w:styleId="P68B1DB1-Normal5" w:customStyle="1">
    <w:name w:val="P68B1DB1-Normal5"/>
    <w:basedOn w:val="Normal"/>
    <w:rsid w:val="00CC59E4"/>
    <w:pPr>
      <w:spacing w:after="0" w:line="240" w:lineRule="auto"/>
    </w:pPr>
    <w:rPr>
      <w:rFonts w:ascii="Arial" w:cs="Arial" w:eastAsia="Times New Roman" w:hAnsi="Arial"/>
      <w:color w:val="auto"/>
      <w:sz w:val="22"/>
      <w:szCs w:val="20"/>
      <w:u w:val="dotted"/>
      <w:lang w:eastAsia="en-US" w:val="en-US"/>
    </w:rPr>
  </w:style>
  <w:style w:type="character" w:styleId="PlaceholderText">
    <w:name w:val="Placeholder Text"/>
    <w:basedOn w:val="DefaultParagraphFont"/>
    <w:uiPriority w:val="99"/>
    <w:semiHidden w:val="1"/>
    <w:rsid w:val="00C802B1"/>
    <w:rPr>
      <w:color w:val="80808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Colt Colours">
      <a:dk1>
        <a:srgbClr val="161412"/>
      </a:dk1>
      <a:lt1>
        <a:sysClr val="window" lastClr="FFFFFF"/>
      </a:lt1>
      <a:dk2>
        <a:srgbClr val="00A59B"/>
      </a:dk2>
      <a:lt2>
        <a:srgbClr val="EEECE1"/>
      </a:lt2>
      <a:accent1>
        <a:srgbClr val="00A59B"/>
      </a:accent1>
      <a:accent2>
        <a:srgbClr val="AF7D5A"/>
      </a:accent2>
      <a:accent3>
        <a:srgbClr val="236491"/>
      </a:accent3>
      <a:accent4>
        <a:srgbClr val="C82D2D"/>
      </a:accent4>
      <a:accent5>
        <a:srgbClr val="FF8C2D"/>
      </a:accent5>
      <a:accent6>
        <a:srgbClr val="96969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i3oYEOfdW73JZIgc7FgKSctiDA==">AMUW2mXxVqBdv5FnDmNTZyJAY4LFz0FtB8HjW7OE7AEaz2EH4IZxL/vjak/235Yhd2u1gkHXG/k7pMZGZiXZ5LTMEne8SWT0Q3abNyc4YLOs1nv0tV8aWjBlk9a9VFbxh0RkIxE2t7mK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2020-11-24T15:46:00Z</dcterms:created>
  <dc:creator>Hickling, Penelope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0x0101005A4394DB821ADB47B1D0005AAB7277E1</vt:lpwstr>
  </property>
  <property fmtid="{D5CDD505-2E9C-101B-9397-08002B2CF9AE}" pid="3" name="_dlc_DocIdItemGuid">
    <vt:lpwstr>145edb01-a483-45fd-8c2d-025b6ec5db16</vt:lpwstr>
  </property>
</Properties>
</file>